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B745D" w14:textId="2B5A9AC9" w:rsidR="7251FC10" w:rsidRDefault="7251FC10" w:rsidP="7251FC10">
      <w:pPr>
        <w:jc w:val="center"/>
        <w:rPr>
          <w:rFonts w:ascii="Arial Black" w:hAnsi="Arial Black"/>
          <w:b/>
          <w:bCs/>
        </w:rPr>
      </w:pPr>
    </w:p>
    <w:p w14:paraId="3E02D024" w14:textId="77777777" w:rsidR="00433266" w:rsidRPr="00433266" w:rsidRDefault="00433266" w:rsidP="00433266">
      <w:pPr>
        <w:jc w:val="center"/>
        <w:rPr>
          <w:rFonts w:ascii="Arial Black" w:hAnsi="Arial Black"/>
          <w:b/>
        </w:rPr>
      </w:pPr>
      <w:r w:rsidRPr="00433266">
        <w:rPr>
          <w:rFonts w:ascii="Arial Black" w:hAnsi="Arial Black"/>
          <w:b/>
        </w:rPr>
        <w:t>EEO PUBLIC FILE REPORT</w:t>
      </w:r>
    </w:p>
    <w:p w14:paraId="672A6659" w14:textId="77777777" w:rsidR="00433266" w:rsidRPr="00433266" w:rsidRDefault="00433266" w:rsidP="00433266">
      <w:pPr>
        <w:jc w:val="center"/>
        <w:rPr>
          <w:rFonts w:ascii="Arial Black" w:hAnsi="Arial Black"/>
          <w:b/>
        </w:rPr>
      </w:pPr>
    </w:p>
    <w:p w14:paraId="08A691BF" w14:textId="77777777" w:rsidR="00433266" w:rsidRPr="00433266" w:rsidRDefault="00433266" w:rsidP="00433266">
      <w:pPr>
        <w:jc w:val="center"/>
        <w:rPr>
          <w:rFonts w:ascii="Arial Black" w:hAnsi="Arial Black"/>
          <w:b/>
        </w:rPr>
      </w:pPr>
      <w:r w:rsidRPr="00433266">
        <w:rPr>
          <w:rFonts w:ascii="Arial Black" w:hAnsi="Arial Black"/>
          <w:b/>
        </w:rPr>
        <w:t>FOR</w:t>
      </w:r>
    </w:p>
    <w:p w14:paraId="4C90FBFC" w14:textId="77777777" w:rsidR="00433266" w:rsidRPr="00433266" w:rsidRDefault="00EC5F0B" w:rsidP="00433266">
      <w:pPr>
        <w:jc w:val="center"/>
        <w:rPr>
          <w:rFonts w:ascii="Arial Black" w:hAnsi="Arial Black"/>
        </w:rPr>
      </w:pPr>
      <w:r>
        <w:rPr>
          <w:rFonts w:ascii="Arial Black" w:hAnsi="Arial Black"/>
        </w:rPr>
        <w:t>KILJ, Inc.</w:t>
      </w:r>
    </w:p>
    <w:p w14:paraId="5EB6903C" w14:textId="77777777" w:rsidR="00433266" w:rsidRPr="00433266" w:rsidRDefault="00433266" w:rsidP="00433266">
      <w:pPr>
        <w:jc w:val="center"/>
        <w:rPr>
          <w:rFonts w:ascii="Arial Black" w:hAnsi="Arial Black"/>
        </w:rPr>
      </w:pPr>
      <w:r w:rsidRPr="00433266">
        <w:rPr>
          <w:rFonts w:ascii="Arial Black" w:hAnsi="Arial Black"/>
        </w:rPr>
        <w:t>This EEO Public File Report</w:t>
      </w:r>
    </w:p>
    <w:p w14:paraId="369ECDE4" w14:textId="77777777" w:rsidR="00433266" w:rsidRPr="00433266" w:rsidRDefault="00433266" w:rsidP="00433266">
      <w:pPr>
        <w:jc w:val="center"/>
        <w:rPr>
          <w:rFonts w:ascii="Arial Black" w:hAnsi="Arial Black"/>
        </w:rPr>
      </w:pPr>
      <w:r w:rsidRPr="00433266">
        <w:rPr>
          <w:rFonts w:ascii="Arial Black" w:hAnsi="Arial Black"/>
        </w:rPr>
        <w:t>Covers the One-Year Period</w:t>
      </w:r>
    </w:p>
    <w:p w14:paraId="05F52938" w14:textId="77777777" w:rsidR="00433266" w:rsidRPr="00433266" w:rsidRDefault="00433266" w:rsidP="00433266">
      <w:pPr>
        <w:jc w:val="center"/>
        <w:rPr>
          <w:rFonts w:ascii="Arial Black" w:hAnsi="Arial Black"/>
        </w:rPr>
      </w:pPr>
      <w:r w:rsidRPr="00433266">
        <w:rPr>
          <w:rFonts w:ascii="Arial Black" w:hAnsi="Arial Black"/>
        </w:rPr>
        <w:t>Ending on</w:t>
      </w:r>
    </w:p>
    <w:p w14:paraId="33DA8473" w14:textId="35221F5B" w:rsidR="00433266" w:rsidRDefault="002E2975" w:rsidP="00433266">
      <w:pPr>
        <w:jc w:val="center"/>
        <w:rPr>
          <w:rFonts w:ascii="Arial Black" w:hAnsi="Arial Black"/>
        </w:rPr>
      </w:pPr>
      <w:r w:rsidRPr="7C5D00D6">
        <w:rPr>
          <w:rFonts w:ascii="Arial Black" w:hAnsi="Arial Black"/>
        </w:rPr>
        <w:t>September 30</w:t>
      </w:r>
      <w:r w:rsidR="00433266" w:rsidRPr="7C5D00D6">
        <w:rPr>
          <w:rFonts w:ascii="Arial Black" w:hAnsi="Arial Black"/>
        </w:rPr>
        <w:t xml:space="preserve">, </w:t>
      </w:r>
      <w:r w:rsidR="008D7C53" w:rsidRPr="7C5D00D6">
        <w:rPr>
          <w:rFonts w:ascii="Arial Black" w:hAnsi="Arial Black"/>
        </w:rPr>
        <w:t>20</w:t>
      </w:r>
      <w:r w:rsidR="00F849FE" w:rsidRPr="7C5D00D6">
        <w:rPr>
          <w:rFonts w:ascii="Arial Black" w:hAnsi="Arial Black"/>
        </w:rPr>
        <w:t>2</w:t>
      </w:r>
      <w:r w:rsidR="0F880248" w:rsidRPr="7C5D00D6">
        <w:rPr>
          <w:rFonts w:ascii="Arial Black" w:hAnsi="Arial Black"/>
        </w:rPr>
        <w:t>5</w:t>
      </w:r>
    </w:p>
    <w:p w14:paraId="0A37501D" w14:textId="77777777" w:rsidR="00433266" w:rsidRDefault="00433266" w:rsidP="00433266">
      <w:pPr>
        <w:jc w:val="center"/>
        <w:rPr>
          <w:rFonts w:ascii="Arial Black" w:hAnsi="Arial Black"/>
        </w:rPr>
      </w:pPr>
    </w:p>
    <w:p w14:paraId="5DAB6C7B" w14:textId="77777777" w:rsidR="00433266" w:rsidRDefault="00433266" w:rsidP="00433266">
      <w:pPr>
        <w:jc w:val="center"/>
        <w:rPr>
          <w:rFonts w:ascii="Arial Black" w:hAnsi="Arial Black"/>
        </w:rPr>
      </w:pPr>
    </w:p>
    <w:p w14:paraId="02EB378F" w14:textId="77777777" w:rsidR="00433266" w:rsidRDefault="00433266" w:rsidP="00433266">
      <w:pPr>
        <w:jc w:val="center"/>
        <w:rPr>
          <w:rFonts w:ascii="Arial Black" w:hAnsi="Arial Black"/>
        </w:rPr>
      </w:pPr>
    </w:p>
    <w:p w14:paraId="6A05A809" w14:textId="77777777" w:rsidR="00433266" w:rsidRDefault="00433266" w:rsidP="00433266">
      <w:pPr>
        <w:jc w:val="center"/>
        <w:rPr>
          <w:rFonts w:ascii="Arial Black" w:hAnsi="Arial Black"/>
        </w:rPr>
      </w:pPr>
    </w:p>
    <w:p w14:paraId="5A39BBE3" w14:textId="77777777" w:rsidR="00433266" w:rsidRDefault="00433266" w:rsidP="00433266">
      <w:pPr>
        <w:jc w:val="center"/>
        <w:rPr>
          <w:rFonts w:ascii="Arial Black" w:hAnsi="Arial Black"/>
        </w:rPr>
      </w:pPr>
    </w:p>
    <w:p w14:paraId="41C8F396" w14:textId="77777777" w:rsidR="00433266" w:rsidRDefault="00433266" w:rsidP="00433266">
      <w:pPr>
        <w:jc w:val="center"/>
        <w:rPr>
          <w:rFonts w:ascii="Arial Black" w:hAnsi="Arial Black"/>
        </w:rPr>
      </w:pPr>
    </w:p>
    <w:p w14:paraId="72A3D3EC" w14:textId="77777777" w:rsidR="00433266" w:rsidRDefault="00433266" w:rsidP="00433266">
      <w:pPr>
        <w:jc w:val="center"/>
        <w:rPr>
          <w:rFonts w:ascii="Arial Black" w:hAnsi="Arial Black"/>
        </w:rPr>
      </w:pPr>
    </w:p>
    <w:p w14:paraId="0D0B940D" w14:textId="77777777" w:rsidR="00433266" w:rsidRDefault="00433266" w:rsidP="00433266">
      <w:pPr>
        <w:jc w:val="center"/>
        <w:rPr>
          <w:rFonts w:ascii="Arial Black" w:hAnsi="Arial Black"/>
        </w:rPr>
      </w:pPr>
    </w:p>
    <w:p w14:paraId="0E27B00A" w14:textId="77777777" w:rsidR="00433266" w:rsidRDefault="00433266" w:rsidP="00433266">
      <w:pPr>
        <w:jc w:val="center"/>
        <w:rPr>
          <w:rFonts w:ascii="Arial Black" w:hAnsi="Arial Black"/>
        </w:rPr>
      </w:pPr>
    </w:p>
    <w:p w14:paraId="60061E4C" w14:textId="77777777" w:rsidR="00433266" w:rsidRDefault="00433266" w:rsidP="00433266">
      <w:pPr>
        <w:jc w:val="center"/>
        <w:rPr>
          <w:rFonts w:ascii="Arial Black" w:hAnsi="Arial Black"/>
        </w:rPr>
      </w:pPr>
    </w:p>
    <w:p w14:paraId="44EAFD9C" w14:textId="77777777" w:rsidR="00433266" w:rsidRDefault="00433266" w:rsidP="00433266">
      <w:pPr>
        <w:jc w:val="center"/>
        <w:rPr>
          <w:rFonts w:ascii="Arial Black" w:hAnsi="Arial Black"/>
        </w:rPr>
      </w:pPr>
    </w:p>
    <w:p w14:paraId="4B94D5A5" w14:textId="77777777" w:rsidR="00433266" w:rsidRDefault="00433266" w:rsidP="00433266">
      <w:pPr>
        <w:jc w:val="center"/>
        <w:rPr>
          <w:rFonts w:ascii="Arial Black" w:hAnsi="Arial Black"/>
        </w:rPr>
      </w:pPr>
    </w:p>
    <w:p w14:paraId="3DEEC669" w14:textId="77777777" w:rsidR="00433266" w:rsidRDefault="00433266" w:rsidP="00433266">
      <w:pPr>
        <w:jc w:val="center"/>
        <w:rPr>
          <w:rFonts w:ascii="Arial Black" w:hAnsi="Arial Black"/>
        </w:rPr>
      </w:pPr>
    </w:p>
    <w:p w14:paraId="3656B9AB" w14:textId="77777777" w:rsidR="00433266" w:rsidRDefault="00433266" w:rsidP="00433266">
      <w:pPr>
        <w:jc w:val="center"/>
        <w:rPr>
          <w:rFonts w:ascii="Arial Black" w:hAnsi="Arial Black"/>
        </w:rPr>
      </w:pPr>
    </w:p>
    <w:p w14:paraId="45FB0818" w14:textId="77777777" w:rsidR="00433266" w:rsidRDefault="00433266" w:rsidP="00433266">
      <w:pPr>
        <w:jc w:val="center"/>
        <w:rPr>
          <w:rFonts w:ascii="Arial Black" w:hAnsi="Arial Black"/>
        </w:rPr>
      </w:pPr>
    </w:p>
    <w:p w14:paraId="049F31CB" w14:textId="77777777" w:rsidR="00433266" w:rsidRDefault="00433266" w:rsidP="00433266">
      <w:pPr>
        <w:jc w:val="center"/>
        <w:rPr>
          <w:rFonts w:ascii="Arial Black" w:hAnsi="Arial Black"/>
        </w:rPr>
      </w:pPr>
    </w:p>
    <w:p w14:paraId="53128261" w14:textId="77777777" w:rsidR="00433266" w:rsidRDefault="00433266" w:rsidP="00433266">
      <w:pPr>
        <w:jc w:val="center"/>
        <w:rPr>
          <w:rFonts w:ascii="Arial Black" w:hAnsi="Arial Black"/>
        </w:rPr>
      </w:pPr>
    </w:p>
    <w:p w14:paraId="62486C05" w14:textId="77777777" w:rsidR="00433266" w:rsidRDefault="00433266" w:rsidP="00433266">
      <w:pPr>
        <w:jc w:val="center"/>
        <w:rPr>
          <w:rFonts w:ascii="Arial Black" w:hAnsi="Arial Black"/>
        </w:rPr>
      </w:pPr>
    </w:p>
    <w:p w14:paraId="4101652C" w14:textId="77777777" w:rsidR="00433266" w:rsidRDefault="00433266" w:rsidP="00433266">
      <w:pPr>
        <w:jc w:val="center"/>
        <w:rPr>
          <w:rFonts w:ascii="Arial Black" w:hAnsi="Arial Black"/>
        </w:rPr>
      </w:pPr>
    </w:p>
    <w:p w14:paraId="4B99056E" w14:textId="77777777" w:rsidR="00433266" w:rsidRDefault="00433266" w:rsidP="00433266">
      <w:pPr>
        <w:jc w:val="center"/>
        <w:rPr>
          <w:rFonts w:ascii="Arial Black" w:hAnsi="Arial Black"/>
        </w:rPr>
      </w:pPr>
    </w:p>
    <w:p w14:paraId="1299C43A" w14:textId="77777777" w:rsidR="00433266" w:rsidRDefault="00433266" w:rsidP="00433266">
      <w:pPr>
        <w:jc w:val="center"/>
        <w:rPr>
          <w:rFonts w:ascii="Arial Black" w:hAnsi="Arial Black"/>
        </w:rPr>
      </w:pPr>
    </w:p>
    <w:p w14:paraId="4DDBEF00" w14:textId="77777777" w:rsidR="00433266" w:rsidRDefault="00433266" w:rsidP="00433266">
      <w:pPr>
        <w:jc w:val="center"/>
        <w:rPr>
          <w:rFonts w:ascii="Arial Black" w:hAnsi="Arial Black"/>
        </w:rPr>
      </w:pPr>
    </w:p>
    <w:p w14:paraId="3461D779" w14:textId="77777777" w:rsidR="00433266" w:rsidRDefault="00433266" w:rsidP="00433266">
      <w:pPr>
        <w:jc w:val="center"/>
        <w:rPr>
          <w:rFonts w:ascii="Arial Black" w:hAnsi="Arial Black"/>
        </w:rPr>
      </w:pPr>
    </w:p>
    <w:p w14:paraId="3CF2D8B6" w14:textId="77777777" w:rsidR="00433266" w:rsidRDefault="00433266" w:rsidP="00433266">
      <w:pPr>
        <w:jc w:val="center"/>
        <w:rPr>
          <w:rFonts w:ascii="Arial Black" w:hAnsi="Arial Black"/>
        </w:rPr>
      </w:pPr>
    </w:p>
    <w:p w14:paraId="0FB78278" w14:textId="77777777" w:rsidR="00433266" w:rsidRDefault="00433266" w:rsidP="00433266">
      <w:pPr>
        <w:jc w:val="center"/>
        <w:rPr>
          <w:rFonts w:ascii="Arial Black" w:hAnsi="Arial Black"/>
        </w:rPr>
      </w:pPr>
    </w:p>
    <w:p w14:paraId="1FC39945" w14:textId="77777777" w:rsidR="00433266" w:rsidRDefault="00433266" w:rsidP="00433266">
      <w:pPr>
        <w:jc w:val="center"/>
        <w:rPr>
          <w:rFonts w:ascii="Arial Black" w:hAnsi="Arial Black"/>
        </w:rPr>
      </w:pPr>
    </w:p>
    <w:p w14:paraId="197BBF2F" w14:textId="77777777" w:rsidR="0047391B" w:rsidRDefault="0047391B" w:rsidP="00D76C4D">
      <w:pPr>
        <w:ind w:left="360"/>
        <w:jc w:val="center"/>
        <w:rPr>
          <w:rFonts w:ascii="Arial Black" w:hAnsi="Arial Black"/>
        </w:rPr>
      </w:pPr>
    </w:p>
    <w:p w14:paraId="414E91A2" w14:textId="77777777" w:rsidR="0047391B" w:rsidRDefault="0047391B" w:rsidP="00D76C4D">
      <w:pPr>
        <w:ind w:left="360"/>
        <w:jc w:val="center"/>
        <w:rPr>
          <w:rFonts w:ascii="Arial Black" w:hAnsi="Arial Black"/>
        </w:rPr>
      </w:pPr>
    </w:p>
    <w:p w14:paraId="70465ACC" w14:textId="77777777" w:rsidR="0047391B" w:rsidRDefault="0047391B" w:rsidP="00D76C4D">
      <w:pPr>
        <w:ind w:left="360"/>
        <w:jc w:val="center"/>
        <w:rPr>
          <w:rFonts w:ascii="Arial Black" w:hAnsi="Arial Black"/>
        </w:rPr>
      </w:pPr>
    </w:p>
    <w:p w14:paraId="302D7877" w14:textId="77777777" w:rsidR="0047391B" w:rsidRDefault="0047391B" w:rsidP="00D76C4D">
      <w:pPr>
        <w:ind w:left="360"/>
        <w:jc w:val="center"/>
        <w:rPr>
          <w:rFonts w:ascii="Arial Black" w:hAnsi="Arial Black"/>
        </w:rPr>
      </w:pPr>
    </w:p>
    <w:p w14:paraId="6E0A8B46" w14:textId="77777777" w:rsidR="0047391B" w:rsidRDefault="0047391B" w:rsidP="00D76C4D">
      <w:pPr>
        <w:ind w:left="360"/>
        <w:jc w:val="center"/>
        <w:rPr>
          <w:rFonts w:ascii="Arial Black" w:hAnsi="Arial Black"/>
        </w:rPr>
      </w:pPr>
    </w:p>
    <w:p w14:paraId="4F19B2F3" w14:textId="77777777" w:rsidR="0047391B" w:rsidRDefault="0047391B" w:rsidP="00D76C4D">
      <w:pPr>
        <w:ind w:left="360"/>
        <w:jc w:val="center"/>
        <w:rPr>
          <w:rFonts w:ascii="Arial Black" w:hAnsi="Arial Black"/>
        </w:rPr>
      </w:pPr>
    </w:p>
    <w:p w14:paraId="30D341F9" w14:textId="77777777" w:rsidR="0047391B" w:rsidRDefault="0047391B" w:rsidP="00D76C4D">
      <w:pPr>
        <w:ind w:left="360"/>
        <w:jc w:val="center"/>
        <w:rPr>
          <w:rFonts w:ascii="Arial Black" w:hAnsi="Arial Black"/>
        </w:rPr>
      </w:pPr>
    </w:p>
    <w:p w14:paraId="25903FAF" w14:textId="27F30353" w:rsidR="00D76C4D" w:rsidRDefault="00D76C4D" w:rsidP="00D76C4D">
      <w:pPr>
        <w:ind w:left="360"/>
        <w:jc w:val="center"/>
        <w:rPr>
          <w:rFonts w:ascii="Arial Black" w:hAnsi="Arial Black"/>
        </w:rPr>
      </w:pPr>
      <w:r>
        <w:rPr>
          <w:rFonts w:ascii="Arial Black" w:hAnsi="Arial Black"/>
        </w:rPr>
        <w:lastRenderedPageBreak/>
        <w:t>EEO PUBLIC FILE REPORT</w:t>
      </w:r>
    </w:p>
    <w:p w14:paraId="2946DB82" w14:textId="77777777" w:rsidR="00D76C4D" w:rsidRDefault="00D76C4D" w:rsidP="00D76C4D">
      <w:pPr>
        <w:ind w:left="360"/>
        <w:jc w:val="center"/>
        <w:rPr>
          <w:rFonts w:ascii="Arial Black" w:hAnsi="Arial Black"/>
        </w:rPr>
      </w:pPr>
    </w:p>
    <w:p w14:paraId="16ED73FD" w14:textId="77777777" w:rsidR="00D76C4D" w:rsidRPr="00E50576" w:rsidRDefault="00D76C4D" w:rsidP="00D76C4D">
      <w:pPr>
        <w:ind w:left="360"/>
        <w:rPr>
          <w:rFonts w:ascii="Calibri" w:hAnsi="Calibri" w:cs="Calibri"/>
          <w:sz w:val="22"/>
          <w:szCs w:val="22"/>
        </w:rPr>
      </w:pPr>
      <w:r w:rsidRPr="00E50576">
        <w:rPr>
          <w:rFonts w:ascii="Calibri" w:hAnsi="Calibri" w:cs="Calibri"/>
          <w:sz w:val="22"/>
          <w:szCs w:val="22"/>
        </w:rPr>
        <w:t xml:space="preserve">This EEO Public File Report is filed in stations KILJ’s public inspection file pursuant to Section 73.2080 (c) (6) of the Federal Communications Commission’s (FCC) 2002 EEO rules. This report has been prepared on behalf of the station employment unit comprised </w:t>
      </w:r>
      <w:r w:rsidR="0010439F" w:rsidRPr="00E50576">
        <w:rPr>
          <w:rFonts w:ascii="Calibri" w:hAnsi="Calibri" w:cs="Calibri"/>
          <w:sz w:val="22"/>
          <w:szCs w:val="22"/>
        </w:rPr>
        <w:t xml:space="preserve">of the following stations: KILJ AM </w:t>
      </w:r>
      <w:r w:rsidR="006F01BD">
        <w:rPr>
          <w:rFonts w:ascii="Calibri" w:hAnsi="Calibri" w:cs="Calibri"/>
          <w:sz w:val="22"/>
          <w:szCs w:val="22"/>
        </w:rPr>
        <w:t xml:space="preserve">1130 </w:t>
      </w:r>
      <w:r w:rsidR="0010439F" w:rsidRPr="00E50576">
        <w:rPr>
          <w:rFonts w:ascii="Calibri" w:hAnsi="Calibri" w:cs="Calibri"/>
          <w:sz w:val="22"/>
          <w:szCs w:val="22"/>
        </w:rPr>
        <w:t xml:space="preserve">&amp; FM </w:t>
      </w:r>
      <w:r w:rsidR="006F01BD">
        <w:rPr>
          <w:rFonts w:ascii="Calibri" w:hAnsi="Calibri" w:cs="Calibri"/>
          <w:sz w:val="22"/>
          <w:szCs w:val="22"/>
        </w:rPr>
        <w:t xml:space="preserve">105.5 and 98.5 </w:t>
      </w:r>
      <w:r w:rsidR="0010439F" w:rsidRPr="00E50576">
        <w:rPr>
          <w:rFonts w:ascii="Calibri" w:hAnsi="Calibri" w:cs="Calibri"/>
          <w:sz w:val="22"/>
          <w:szCs w:val="22"/>
        </w:rPr>
        <w:t>Mount Pleasant, IA and is required to be placed in the public inspection files of these stations, and posted on their websites, if they have websites.</w:t>
      </w:r>
    </w:p>
    <w:p w14:paraId="5997CC1D" w14:textId="77777777" w:rsidR="00EB5958" w:rsidRPr="00E50576" w:rsidRDefault="00EB5958" w:rsidP="00D76C4D">
      <w:pPr>
        <w:ind w:left="360"/>
        <w:rPr>
          <w:rFonts w:ascii="Calibri" w:hAnsi="Calibri" w:cs="Calibri"/>
          <w:sz w:val="22"/>
          <w:szCs w:val="22"/>
        </w:rPr>
      </w:pPr>
    </w:p>
    <w:p w14:paraId="78F078EB" w14:textId="2FD57C5E" w:rsidR="00EB5958" w:rsidRPr="00E50576" w:rsidRDefault="00EB5958" w:rsidP="00D76C4D">
      <w:pPr>
        <w:ind w:left="360"/>
        <w:rPr>
          <w:rFonts w:ascii="Calibri" w:hAnsi="Calibri" w:cs="Calibri"/>
          <w:sz w:val="22"/>
          <w:szCs w:val="22"/>
        </w:rPr>
      </w:pPr>
      <w:r w:rsidRPr="7C5D00D6">
        <w:rPr>
          <w:rFonts w:ascii="Calibri" w:hAnsi="Calibri" w:cs="Calibri"/>
          <w:sz w:val="22"/>
          <w:szCs w:val="22"/>
        </w:rPr>
        <w:t>The information contained in the report covers th</w:t>
      </w:r>
      <w:r w:rsidR="00C60911" w:rsidRPr="7C5D00D6">
        <w:rPr>
          <w:rFonts w:ascii="Calibri" w:hAnsi="Calibri" w:cs="Calibri"/>
          <w:sz w:val="22"/>
          <w:szCs w:val="22"/>
        </w:rPr>
        <w:t xml:space="preserve">e time beginning October 1, </w:t>
      </w:r>
      <w:proofErr w:type="gramStart"/>
      <w:r w:rsidR="00C60911" w:rsidRPr="7C5D00D6">
        <w:rPr>
          <w:rFonts w:ascii="Calibri" w:hAnsi="Calibri" w:cs="Calibri"/>
          <w:sz w:val="22"/>
          <w:szCs w:val="22"/>
        </w:rPr>
        <w:t>20</w:t>
      </w:r>
      <w:r w:rsidR="006F01BD" w:rsidRPr="7C5D00D6">
        <w:rPr>
          <w:rFonts w:ascii="Calibri" w:hAnsi="Calibri" w:cs="Calibri"/>
          <w:sz w:val="22"/>
          <w:szCs w:val="22"/>
        </w:rPr>
        <w:t>2</w:t>
      </w:r>
      <w:r w:rsidR="158719D3" w:rsidRPr="7C5D00D6">
        <w:rPr>
          <w:rFonts w:ascii="Calibri" w:hAnsi="Calibri" w:cs="Calibri"/>
          <w:sz w:val="22"/>
          <w:szCs w:val="22"/>
        </w:rPr>
        <w:t>4</w:t>
      </w:r>
      <w:proofErr w:type="gramEnd"/>
      <w:r w:rsidRPr="7C5D00D6">
        <w:rPr>
          <w:rFonts w:ascii="Calibri" w:hAnsi="Calibri" w:cs="Calibri"/>
          <w:sz w:val="22"/>
          <w:szCs w:val="22"/>
        </w:rPr>
        <w:t xml:space="preserve"> to and including September 30</w:t>
      </w:r>
      <w:r w:rsidRPr="7C5D00D6">
        <w:rPr>
          <w:rFonts w:ascii="Calibri" w:hAnsi="Calibri" w:cs="Calibri"/>
          <w:sz w:val="22"/>
          <w:szCs w:val="22"/>
          <w:vertAlign w:val="superscript"/>
        </w:rPr>
        <w:t>th</w:t>
      </w:r>
      <w:r w:rsidR="00E14C50" w:rsidRPr="7C5D00D6">
        <w:rPr>
          <w:rFonts w:ascii="Calibri" w:hAnsi="Calibri" w:cs="Calibri"/>
          <w:sz w:val="22"/>
          <w:szCs w:val="22"/>
        </w:rPr>
        <w:t>, 2</w:t>
      </w:r>
      <w:r w:rsidR="00F849FE" w:rsidRPr="7C5D00D6">
        <w:rPr>
          <w:rFonts w:ascii="Calibri" w:hAnsi="Calibri" w:cs="Calibri"/>
          <w:sz w:val="22"/>
          <w:szCs w:val="22"/>
        </w:rPr>
        <w:t>02</w:t>
      </w:r>
      <w:r w:rsidR="116C2B95" w:rsidRPr="7C5D00D6">
        <w:rPr>
          <w:rFonts w:ascii="Calibri" w:hAnsi="Calibri" w:cs="Calibri"/>
          <w:sz w:val="22"/>
          <w:szCs w:val="22"/>
        </w:rPr>
        <w:t>5</w:t>
      </w:r>
      <w:r w:rsidRPr="7C5D00D6">
        <w:rPr>
          <w:rFonts w:ascii="Calibri" w:hAnsi="Calibri" w:cs="Calibri"/>
          <w:sz w:val="22"/>
          <w:szCs w:val="22"/>
        </w:rPr>
        <w:t>.</w:t>
      </w:r>
    </w:p>
    <w:p w14:paraId="110FFD37" w14:textId="77777777" w:rsidR="00EB5958" w:rsidRPr="00E50576" w:rsidRDefault="00EB5958" w:rsidP="00D76C4D">
      <w:pPr>
        <w:ind w:left="360"/>
        <w:rPr>
          <w:rFonts w:ascii="Calibri" w:hAnsi="Calibri" w:cs="Calibri"/>
          <w:sz w:val="22"/>
          <w:szCs w:val="22"/>
        </w:rPr>
      </w:pPr>
    </w:p>
    <w:p w14:paraId="35A6834D" w14:textId="77777777" w:rsidR="00EB5958" w:rsidRPr="00E50576" w:rsidRDefault="00EB5958" w:rsidP="00D76C4D">
      <w:pPr>
        <w:ind w:left="360"/>
        <w:rPr>
          <w:rFonts w:ascii="Calibri" w:hAnsi="Calibri" w:cs="Calibri"/>
          <w:sz w:val="22"/>
          <w:szCs w:val="22"/>
        </w:rPr>
      </w:pPr>
      <w:r w:rsidRPr="00E50576">
        <w:rPr>
          <w:rFonts w:ascii="Calibri" w:hAnsi="Calibri" w:cs="Calibri"/>
          <w:sz w:val="22"/>
          <w:szCs w:val="22"/>
        </w:rPr>
        <w:t>The FCC’s EEO Rule requires that this report contain the following information:</w:t>
      </w:r>
    </w:p>
    <w:p w14:paraId="6B699379" w14:textId="77777777" w:rsidR="00EB5958" w:rsidRPr="00E50576" w:rsidRDefault="00EB5958" w:rsidP="00D76C4D">
      <w:pPr>
        <w:ind w:left="360"/>
        <w:rPr>
          <w:rFonts w:ascii="Calibri" w:hAnsi="Calibri" w:cs="Calibri"/>
          <w:sz w:val="22"/>
          <w:szCs w:val="22"/>
        </w:rPr>
      </w:pPr>
    </w:p>
    <w:p w14:paraId="6520EC5A" w14:textId="2F54B6C8" w:rsidR="00EB5958" w:rsidRPr="00E50576" w:rsidRDefault="00EB5958" w:rsidP="00EB5958">
      <w:pPr>
        <w:numPr>
          <w:ilvl w:val="0"/>
          <w:numId w:val="2"/>
        </w:numPr>
        <w:rPr>
          <w:rFonts w:ascii="Calibri" w:hAnsi="Calibri" w:cs="Calibri"/>
          <w:sz w:val="22"/>
          <w:szCs w:val="22"/>
        </w:rPr>
      </w:pPr>
      <w:r w:rsidRPr="7AD3E1BA">
        <w:rPr>
          <w:rFonts w:ascii="Calibri" w:hAnsi="Calibri" w:cs="Calibri"/>
          <w:sz w:val="22"/>
          <w:szCs w:val="22"/>
        </w:rPr>
        <w:t>A list of all full-time vacancies filed by the station(s) during the applicable period.</w:t>
      </w:r>
    </w:p>
    <w:p w14:paraId="235DD19D" w14:textId="77777777" w:rsidR="00EB5958" w:rsidRPr="00E50576" w:rsidRDefault="00EB5958" w:rsidP="00EB5958">
      <w:pPr>
        <w:numPr>
          <w:ilvl w:val="0"/>
          <w:numId w:val="2"/>
        </w:numPr>
        <w:rPr>
          <w:rFonts w:ascii="Calibri" w:hAnsi="Calibri" w:cs="Calibri"/>
          <w:sz w:val="22"/>
          <w:szCs w:val="22"/>
        </w:rPr>
      </w:pPr>
      <w:r w:rsidRPr="00E50576">
        <w:rPr>
          <w:rFonts w:ascii="Calibri" w:hAnsi="Calibri" w:cs="Calibri"/>
          <w:sz w:val="22"/>
          <w:szCs w:val="22"/>
        </w:rPr>
        <w:t xml:space="preserve">Recruitment sources </w:t>
      </w:r>
      <w:proofErr w:type="gramStart"/>
      <w:r w:rsidRPr="00E50576">
        <w:rPr>
          <w:rFonts w:ascii="Calibri" w:hAnsi="Calibri" w:cs="Calibri"/>
          <w:sz w:val="22"/>
          <w:szCs w:val="22"/>
        </w:rPr>
        <w:t>utilized</w:t>
      </w:r>
      <w:proofErr w:type="gramEnd"/>
      <w:r w:rsidRPr="00E50576">
        <w:rPr>
          <w:rFonts w:ascii="Calibri" w:hAnsi="Calibri" w:cs="Calibri"/>
          <w:sz w:val="22"/>
          <w:szCs w:val="22"/>
        </w:rPr>
        <w:t xml:space="preserve"> to fill the vacancy.</w:t>
      </w:r>
    </w:p>
    <w:p w14:paraId="526351EA" w14:textId="77777777" w:rsidR="00EB5958" w:rsidRPr="00E50576" w:rsidRDefault="00EB5958" w:rsidP="00EB5958">
      <w:pPr>
        <w:numPr>
          <w:ilvl w:val="0"/>
          <w:numId w:val="2"/>
        </w:numPr>
        <w:rPr>
          <w:rFonts w:ascii="Calibri" w:hAnsi="Calibri" w:cs="Calibri"/>
          <w:sz w:val="22"/>
          <w:szCs w:val="22"/>
        </w:rPr>
      </w:pPr>
      <w:r w:rsidRPr="00E50576">
        <w:rPr>
          <w:rFonts w:ascii="Calibri" w:hAnsi="Calibri" w:cs="Calibri"/>
          <w:sz w:val="22"/>
          <w:szCs w:val="22"/>
        </w:rPr>
        <w:t xml:space="preserve">The recruitment source that </w:t>
      </w:r>
      <w:proofErr w:type="gramStart"/>
      <w:r w:rsidRPr="00E50576">
        <w:rPr>
          <w:rFonts w:ascii="Calibri" w:hAnsi="Calibri" w:cs="Calibri"/>
          <w:sz w:val="22"/>
          <w:szCs w:val="22"/>
        </w:rPr>
        <w:t>referred</w:t>
      </w:r>
      <w:proofErr w:type="gramEnd"/>
      <w:r w:rsidRPr="00E50576">
        <w:rPr>
          <w:rFonts w:ascii="Calibri" w:hAnsi="Calibri" w:cs="Calibri"/>
          <w:sz w:val="22"/>
          <w:szCs w:val="22"/>
        </w:rPr>
        <w:t xml:space="preserve"> the </w:t>
      </w:r>
      <w:proofErr w:type="spellStart"/>
      <w:r w:rsidRPr="00E50576">
        <w:rPr>
          <w:rFonts w:ascii="Calibri" w:hAnsi="Calibri" w:cs="Calibri"/>
          <w:sz w:val="22"/>
          <w:szCs w:val="22"/>
        </w:rPr>
        <w:t>hiree</w:t>
      </w:r>
      <w:proofErr w:type="spellEnd"/>
      <w:r w:rsidRPr="00E50576">
        <w:rPr>
          <w:rFonts w:ascii="Calibri" w:hAnsi="Calibri" w:cs="Calibri"/>
          <w:sz w:val="22"/>
          <w:szCs w:val="22"/>
        </w:rPr>
        <w:t xml:space="preserve"> to each full-time vacancy during the applicable period.</w:t>
      </w:r>
    </w:p>
    <w:p w14:paraId="42970AE4" w14:textId="77777777" w:rsidR="00EB5958" w:rsidRPr="00E50576" w:rsidRDefault="00EB5958" w:rsidP="00EB5958">
      <w:pPr>
        <w:numPr>
          <w:ilvl w:val="0"/>
          <w:numId w:val="2"/>
        </w:numPr>
        <w:rPr>
          <w:rFonts w:ascii="Calibri" w:hAnsi="Calibri" w:cs="Calibri"/>
          <w:sz w:val="22"/>
          <w:szCs w:val="22"/>
        </w:rPr>
      </w:pPr>
      <w:r w:rsidRPr="00E50576">
        <w:rPr>
          <w:rFonts w:ascii="Calibri" w:hAnsi="Calibri" w:cs="Calibri"/>
          <w:sz w:val="22"/>
          <w:szCs w:val="22"/>
        </w:rPr>
        <w:t>Data reflecting the total number of interviewees referred by each recruitment source utilized in connection with such vacancies; and</w:t>
      </w:r>
    </w:p>
    <w:p w14:paraId="0A1D28E4" w14:textId="77777777" w:rsidR="00EB5958" w:rsidRPr="00E50576" w:rsidRDefault="00EB5958" w:rsidP="00EB5958">
      <w:pPr>
        <w:numPr>
          <w:ilvl w:val="0"/>
          <w:numId w:val="2"/>
        </w:numPr>
        <w:rPr>
          <w:rFonts w:ascii="Calibri" w:hAnsi="Calibri" w:cs="Calibri"/>
          <w:sz w:val="22"/>
          <w:szCs w:val="22"/>
        </w:rPr>
      </w:pPr>
      <w:r w:rsidRPr="00E50576">
        <w:rPr>
          <w:rFonts w:ascii="Calibri" w:hAnsi="Calibri" w:cs="Calibri"/>
          <w:sz w:val="22"/>
          <w:szCs w:val="22"/>
        </w:rPr>
        <w:t xml:space="preserve">A list and brief description of the initiatives undertaken pursuant to Section 73.2080(c)(2) of the FCC rules.  </w:t>
      </w:r>
    </w:p>
    <w:p w14:paraId="70C6EC5D" w14:textId="77777777" w:rsidR="00361ED0" w:rsidRPr="00E50576" w:rsidRDefault="00361ED0" w:rsidP="00361ED0">
      <w:pPr>
        <w:ind w:left="360"/>
        <w:rPr>
          <w:rFonts w:ascii="Calibri" w:hAnsi="Calibri" w:cs="Calibri"/>
          <w:sz w:val="22"/>
          <w:szCs w:val="22"/>
        </w:rPr>
      </w:pPr>
      <w:r w:rsidRPr="00E50576">
        <w:rPr>
          <w:rFonts w:ascii="Calibri" w:hAnsi="Calibri" w:cs="Calibri"/>
          <w:sz w:val="22"/>
          <w:szCs w:val="22"/>
        </w:rPr>
        <w:t xml:space="preserve">For the purposes of this report, a vacancy was deemed “filled” not when the offer was extended but when the </w:t>
      </w:r>
      <w:proofErr w:type="spellStart"/>
      <w:r w:rsidRPr="00E50576">
        <w:rPr>
          <w:rFonts w:ascii="Calibri" w:hAnsi="Calibri" w:cs="Calibri"/>
          <w:sz w:val="22"/>
          <w:szCs w:val="22"/>
        </w:rPr>
        <w:t>hiree</w:t>
      </w:r>
      <w:proofErr w:type="spellEnd"/>
      <w:r w:rsidRPr="00E50576">
        <w:rPr>
          <w:rFonts w:ascii="Calibri" w:hAnsi="Calibri" w:cs="Calibri"/>
          <w:sz w:val="22"/>
          <w:szCs w:val="22"/>
        </w:rPr>
        <w:t xml:space="preserve"> accepted the job offer.  A person was deemed “interviewed” </w:t>
      </w:r>
      <w:r w:rsidR="00CC0E40" w:rsidRPr="00E50576">
        <w:rPr>
          <w:rFonts w:ascii="Calibri" w:hAnsi="Calibri" w:cs="Calibri"/>
          <w:sz w:val="22"/>
          <w:szCs w:val="22"/>
        </w:rPr>
        <w:t xml:space="preserve">whether he or she was interviewed in person, over the telephone or by email.  </w:t>
      </w:r>
    </w:p>
    <w:p w14:paraId="3507B2E4" w14:textId="3AA47A5E" w:rsidR="7251FC10" w:rsidRDefault="7251FC10" w:rsidP="7251FC10">
      <w:pPr>
        <w:ind w:left="360"/>
        <w:rPr>
          <w:rFonts w:ascii="Arial Black" w:hAnsi="Arial Black"/>
        </w:rPr>
      </w:pPr>
    </w:p>
    <w:p w14:paraId="6CFF67B8" w14:textId="77777777" w:rsidR="00B924A7" w:rsidRDefault="00B924A7" w:rsidP="00D76C4D">
      <w:pPr>
        <w:ind w:left="360"/>
        <w:rPr>
          <w:rFonts w:ascii="Arial Black" w:hAnsi="Arial Black"/>
        </w:rPr>
      </w:pPr>
      <w:r>
        <w:rPr>
          <w:rFonts w:ascii="Arial Black" w:hAnsi="Arial Black"/>
        </w:rPr>
        <w:t>Section One: Vacancy Information</w:t>
      </w:r>
    </w:p>
    <w:p w14:paraId="3B7B4B86" w14:textId="77777777" w:rsidR="00B924A7" w:rsidRDefault="00B924A7" w:rsidP="00D76C4D">
      <w:pPr>
        <w:ind w:left="360"/>
        <w:rPr>
          <w:rFonts w:ascii="Arial Black" w:hAnsi="Arial Black"/>
        </w:rPr>
      </w:pPr>
    </w:p>
    <w:p w14:paraId="38F6E542" w14:textId="49780FC9" w:rsidR="00B924A7" w:rsidRDefault="00C60911" w:rsidP="00D76C4D">
      <w:pPr>
        <w:ind w:left="360"/>
        <w:rPr>
          <w:rFonts w:ascii="Calibri" w:hAnsi="Calibri" w:cs="Calibri"/>
          <w:sz w:val="22"/>
          <w:szCs w:val="22"/>
        </w:rPr>
      </w:pPr>
      <w:r w:rsidRPr="7C5D00D6">
        <w:rPr>
          <w:rFonts w:ascii="Calibri" w:hAnsi="Calibri" w:cs="Calibri"/>
          <w:sz w:val="22"/>
          <w:szCs w:val="22"/>
        </w:rPr>
        <w:t xml:space="preserve">KILJ had </w:t>
      </w:r>
      <w:r w:rsidR="769ADF15" w:rsidRPr="7C5D00D6">
        <w:rPr>
          <w:rFonts w:ascii="Calibri" w:hAnsi="Calibri" w:cs="Calibri"/>
          <w:sz w:val="22"/>
          <w:szCs w:val="22"/>
        </w:rPr>
        <w:t xml:space="preserve">two </w:t>
      </w:r>
      <w:r w:rsidR="49B85EAB" w:rsidRPr="7C5D00D6">
        <w:rPr>
          <w:rFonts w:ascii="Calibri" w:hAnsi="Calibri" w:cs="Calibri"/>
          <w:sz w:val="22"/>
          <w:szCs w:val="22"/>
        </w:rPr>
        <w:t>(</w:t>
      </w:r>
      <w:r w:rsidR="2F8C6D43" w:rsidRPr="7C5D00D6">
        <w:rPr>
          <w:rFonts w:ascii="Calibri" w:hAnsi="Calibri" w:cs="Calibri"/>
          <w:sz w:val="22"/>
          <w:szCs w:val="22"/>
        </w:rPr>
        <w:t>2</w:t>
      </w:r>
      <w:r w:rsidR="49B85EAB" w:rsidRPr="7C5D00D6">
        <w:rPr>
          <w:rFonts w:ascii="Calibri" w:hAnsi="Calibri" w:cs="Calibri"/>
          <w:sz w:val="22"/>
          <w:szCs w:val="22"/>
        </w:rPr>
        <w:t>)</w:t>
      </w:r>
      <w:r w:rsidR="00B924A7" w:rsidRPr="7C5D00D6">
        <w:rPr>
          <w:rFonts w:ascii="Calibri" w:hAnsi="Calibri" w:cs="Calibri"/>
          <w:sz w:val="22"/>
          <w:szCs w:val="22"/>
        </w:rPr>
        <w:t xml:space="preserve"> </w:t>
      </w:r>
      <w:r w:rsidR="3EDBE687" w:rsidRPr="7C5D00D6">
        <w:rPr>
          <w:rFonts w:ascii="Calibri" w:hAnsi="Calibri" w:cs="Calibri"/>
          <w:sz w:val="22"/>
          <w:szCs w:val="22"/>
        </w:rPr>
        <w:t>full-time</w:t>
      </w:r>
      <w:r w:rsidR="00B924A7" w:rsidRPr="7C5D00D6">
        <w:rPr>
          <w:rFonts w:ascii="Calibri" w:hAnsi="Calibri" w:cs="Calibri"/>
          <w:sz w:val="22"/>
          <w:szCs w:val="22"/>
        </w:rPr>
        <w:t xml:space="preserve"> </w:t>
      </w:r>
      <w:proofErr w:type="gramStart"/>
      <w:r w:rsidR="6E48EDEA" w:rsidRPr="7C5D00D6">
        <w:rPr>
          <w:rFonts w:ascii="Calibri" w:hAnsi="Calibri" w:cs="Calibri"/>
          <w:sz w:val="22"/>
          <w:szCs w:val="22"/>
        </w:rPr>
        <w:t>opening</w:t>
      </w:r>
      <w:r w:rsidR="788B6527" w:rsidRPr="7C5D00D6">
        <w:rPr>
          <w:rFonts w:ascii="Calibri" w:hAnsi="Calibri" w:cs="Calibri"/>
          <w:sz w:val="22"/>
          <w:szCs w:val="22"/>
        </w:rPr>
        <w:t>s</w:t>
      </w:r>
      <w:proofErr w:type="gramEnd"/>
      <w:r w:rsidR="00B924A7" w:rsidRPr="7C5D00D6">
        <w:rPr>
          <w:rFonts w:ascii="Calibri" w:hAnsi="Calibri" w:cs="Calibri"/>
          <w:sz w:val="22"/>
          <w:szCs w:val="22"/>
        </w:rPr>
        <w:t xml:space="preserve"> during this </w:t>
      </w:r>
      <w:r w:rsidR="00AF4987" w:rsidRPr="7C5D00D6">
        <w:rPr>
          <w:rFonts w:ascii="Calibri" w:hAnsi="Calibri" w:cs="Calibri"/>
          <w:sz w:val="22"/>
          <w:szCs w:val="22"/>
        </w:rPr>
        <w:t>period</w:t>
      </w:r>
      <w:r w:rsidR="00B924A7" w:rsidRPr="7C5D00D6">
        <w:rPr>
          <w:rFonts w:ascii="Calibri" w:hAnsi="Calibri" w:cs="Calibri"/>
          <w:sz w:val="22"/>
          <w:szCs w:val="22"/>
        </w:rPr>
        <w:t>.</w:t>
      </w:r>
    </w:p>
    <w:p w14:paraId="2845BC04" w14:textId="40978271" w:rsidR="7C5D00D6" w:rsidRDefault="7C5D00D6" w:rsidP="7C5D00D6">
      <w:pPr>
        <w:ind w:left="360"/>
        <w:rPr>
          <w:rFonts w:ascii="Calibri" w:hAnsi="Calibri" w:cs="Calibri"/>
          <w:sz w:val="22"/>
          <w:szCs w:val="22"/>
        </w:rPr>
      </w:pPr>
    </w:p>
    <w:p w14:paraId="610C0A7C" w14:textId="0030D5DF" w:rsidR="75C28731" w:rsidRDefault="75C28731" w:rsidP="7C5D00D6">
      <w:pPr>
        <w:ind w:left="360"/>
        <w:rPr>
          <w:rFonts w:ascii="Calibri" w:hAnsi="Calibri" w:cs="Calibri"/>
          <w:sz w:val="22"/>
          <w:szCs w:val="22"/>
        </w:rPr>
      </w:pPr>
      <w:r w:rsidRPr="7C5D00D6">
        <w:rPr>
          <w:rFonts w:ascii="Calibri" w:hAnsi="Calibri" w:cs="Calibri"/>
          <w:sz w:val="22"/>
          <w:szCs w:val="22"/>
        </w:rPr>
        <w:t xml:space="preserve">News Director position was filled by Hayden </w:t>
      </w:r>
      <w:proofErr w:type="gramStart"/>
      <w:r w:rsidRPr="7C5D00D6">
        <w:rPr>
          <w:rFonts w:ascii="Calibri" w:hAnsi="Calibri" w:cs="Calibri"/>
          <w:sz w:val="22"/>
          <w:szCs w:val="22"/>
        </w:rPr>
        <w:t>Holford</w:t>
      </w:r>
      <w:proofErr w:type="gramEnd"/>
      <w:r w:rsidRPr="7C5D00D6">
        <w:rPr>
          <w:rFonts w:ascii="Calibri" w:hAnsi="Calibri" w:cs="Calibri"/>
          <w:sz w:val="22"/>
          <w:szCs w:val="22"/>
        </w:rPr>
        <w:t xml:space="preserve"> October of 2024. </w:t>
      </w:r>
    </w:p>
    <w:p w14:paraId="4B125EB1" w14:textId="3346245D" w:rsidR="7C5D00D6" w:rsidRDefault="7C5D00D6" w:rsidP="7C5D00D6">
      <w:pPr>
        <w:ind w:left="360"/>
        <w:rPr>
          <w:rFonts w:ascii="Calibri" w:hAnsi="Calibri" w:cs="Calibri"/>
          <w:sz w:val="22"/>
          <w:szCs w:val="22"/>
        </w:rPr>
      </w:pPr>
    </w:p>
    <w:p w14:paraId="450417FB" w14:textId="5A816C63" w:rsidR="0748D78C" w:rsidRDefault="0748D78C" w:rsidP="7C5D00D6">
      <w:pPr>
        <w:ind w:left="360"/>
        <w:rPr>
          <w:rFonts w:ascii="Calibri" w:hAnsi="Calibri" w:cs="Calibri"/>
          <w:sz w:val="22"/>
          <w:szCs w:val="22"/>
        </w:rPr>
      </w:pPr>
      <w:r w:rsidRPr="7251FC10">
        <w:rPr>
          <w:rFonts w:ascii="Calibri" w:hAnsi="Calibri" w:cs="Calibri"/>
          <w:sz w:val="22"/>
          <w:szCs w:val="22"/>
        </w:rPr>
        <w:t xml:space="preserve">Production Director position has been filled by </w:t>
      </w:r>
      <w:r w:rsidR="04AE82C6" w:rsidRPr="7251FC10">
        <w:rPr>
          <w:rFonts w:ascii="Calibri" w:hAnsi="Calibri" w:cs="Calibri"/>
          <w:sz w:val="22"/>
          <w:szCs w:val="22"/>
        </w:rPr>
        <w:t xml:space="preserve">Patrick Fee, </w:t>
      </w:r>
      <w:r w:rsidR="1E192532" w:rsidRPr="7251FC10">
        <w:rPr>
          <w:rFonts w:ascii="Calibri" w:hAnsi="Calibri" w:cs="Calibri"/>
          <w:sz w:val="22"/>
          <w:szCs w:val="22"/>
        </w:rPr>
        <w:t>October 1st</w:t>
      </w:r>
      <w:r w:rsidRPr="7251FC10">
        <w:rPr>
          <w:rFonts w:ascii="Calibri" w:hAnsi="Calibri" w:cs="Calibri"/>
          <w:sz w:val="22"/>
          <w:szCs w:val="22"/>
        </w:rPr>
        <w:t>, 2025</w:t>
      </w:r>
    </w:p>
    <w:p w14:paraId="3A0FF5F2" w14:textId="77777777" w:rsidR="00B924A7" w:rsidRDefault="00B924A7" w:rsidP="00F849FE">
      <w:pPr>
        <w:rPr>
          <w:rFonts w:ascii="Arial Black" w:hAnsi="Arial Black"/>
        </w:rPr>
      </w:pPr>
    </w:p>
    <w:p w14:paraId="5F490265" w14:textId="77777777" w:rsidR="00C44843" w:rsidRDefault="00B924A7" w:rsidP="00D76C4D">
      <w:pPr>
        <w:ind w:left="360"/>
        <w:rPr>
          <w:rFonts w:ascii="Arial Black" w:hAnsi="Arial Black"/>
        </w:rPr>
      </w:pPr>
      <w:r>
        <w:rPr>
          <w:rFonts w:ascii="Arial Black" w:hAnsi="Arial Black"/>
        </w:rPr>
        <w:t>Section Two</w:t>
      </w:r>
      <w:r w:rsidR="00C44843">
        <w:rPr>
          <w:rFonts w:ascii="Arial Black" w:hAnsi="Arial Black"/>
        </w:rPr>
        <w:t xml:space="preserve">: </w:t>
      </w:r>
      <w:r>
        <w:rPr>
          <w:rFonts w:ascii="Arial Black" w:hAnsi="Arial Black"/>
        </w:rPr>
        <w:t>Sources</w:t>
      </w:r>
    </w:p>
    <w:p w14:paraId="5630AD66" w14:textId="77777777" w:rsidR="00C44843" w:rsidRDefault="00C44843" w:rsidP="00D76C4D">
      <w:pPr>
        <w:ind w:left="360"/>
        <w:rPr>
          <w:rFonts w:ascii="Calibri" w:hAnsi="Calibri" w:cs="Calibri"/>
          <w:sz w:val="22"/>
          <w:szCs w:val="22"/>
        </w:rPr>
      </w:pPr>
    </w:p>
    <w:p w14:paraId="3D9D174C" w14:textId="0A59458C" w:rsidR="72B21B51" w:rsidRDefault="72B21B51" w:rsidP="7C5D00D6">
      <w:pPr>
        <w:spacing w:line="259" w:lineRule="auto"/>
        <w:ind w:left="360"/>
        <w:rPr>
          <w:rFonts w:ascii="Calibri" w:hAnsi="Calibri" w:cs="Calibri"/>
          <w:sz w:val="22"/>
          <w:szCs w:val="22"/>
        </w:rPr>
      </w:pPr>
      <w:r w:rsidRPr="7251FC10">
        <w:rPr>
          <w:rFonts w:ascii="Calibri" w:hAnsi="Calibri" w:cs="Calibri"/>
          <w:sz w:val="22"/>
          <w:szCs w:val="22"/>
        </w:rPr>
        <w:t>The News Director position was listed on Indeed, state journalism websites, the local Chamber of Commerce newsletter, and our own radio stations and social media for 2 weeks before interviews proceeded. There were</w:t>
      </w:r>
      <w:r w:rsidR="798FABDC" w:rsidRPr="7251FC10">
        <w:rPr>
          <w:rFonts w:ascii="Calibri" w:hAnsi="Calibri" w:cs="Calibri"/>
          <w:sz w:val="22"/>
          <w:szCs w:val="22"/>
        </w:rPr>
        <w:t xml:space="preserve"> 20</w:t>
      </w:r>
      <w:r w:rsidRPr="7251FC10">
        <w:rPr>
          <w:rFonts w:ascii="Calibri" w:hAnsi="Calibri" w:cs="Calibri"/>
          <w:sz w:val="22"/>
          <w:szCs w:val="22"/>
        </w:rPr>
        <w:t xml:space="preserve"> applicants.</w:t>
      </w:r>
    </w:p>
    <w:p w14:paraId="4FCF7A39" w14:textId="26355E6D" w:rsidR="7251FC10" w:rsidRDefault="7251FC10" w:rsidP="7251FC10">
      <w:pPr>
        <w:spacing w:line="259" w:lineRule="auto"/>
        <w:ind w:left="360"/>
        <w:rPr>
          <w:rFonts w:ascii="Calibri" w:hAnsi="Calibri" w:cs="Calibri"/>
          <w:sz w:val="22"/>
          <w:szCs w:val="22"/>
        </w:rPr>
      </w:pPr>
    </w:p>
    <w:p w14:paraId="7BBDA570" w14:textId="54F87644" w:rsidR="36D8BDD3" w:rsidRDefault="36D8BDD3" w:rsidP="7251FC10">
      <w:pPr>
        <w:spacing w:line="259" w:lineRule="auto"/>
        <w:ind w:left="360"/>
        <w:rPr>
          <w:rFonts w:ascii="Calibri" w:hAnsi="Calibri" w:cs="Calibri"/>
          <w:sz w:val="22"/>
          <w:szCs w:val="22"/>
        </w:rPr>
      </w:pPr>
      <w:r w:rsidRPr="7251FC10">
        <w:rPr>
          <w:rFonts w:ascii="Calibri" w:hAnsi="Calibri" w:cs="Calibri"/>
          <w:sz w:val="22"/>
          <w:szCs w:val="22"/>
        </w:rPr>
        <w:t>The Production Director position was listed on Indeed, state journalism websites, the local Chamber of Commerce newsletter, and our own radio stations and social media for 2 weeks before interviews proceeded. There were 10 applicants.</w:t>
      </w:r>
    </w:p>
    <w:p w14:paraId="3F185E94" w14:textId="38A86ADC" w:rsidR="7251FC10" w:rsidRDefault="7251FC10" w:rsidP="7251FC10">
      <w:pPr>
        <w:spacing w:line="259" w:lineRule="auto"/>
        <w:ind w:left="360"/>
        <w:rPr>
          <w:rFonts w:ascii="Calibri" w:hAnsi="Calibri" w:cs="Calibri"/>
          <w:sz w:val="22"/>
          <w:szCs w:val="22"/>
        </w:rPr>
      </w:pPr>
    </w:p>
    <w:p w14:paraId="61829076" w14:textId="77777777" w:rsidR="00FE57B2" w:rsidRPr="00E50576" w:rsidRDefault="00FE57B2" w:rsidP="004D09D4">
      <w:pPr>
        <w:rPr>
          <w:rFonts w:ascii="Calibri" w:hAnsi="Calibri" w:cs="Calibri"/>
          <w:sz w:val="22"/>
          <w:szCs w:val="22"/>
        </w:rPr>
      </w:pPr>
    </w:p>
    <w:p w14:paraId="17F2126F" w14:textId="77777777" w:rsidR="00F72E99" w:rsidRDefault="004D09D4" w:rsidP="00F72E99">
      <w:pPr>
        <w:ind w:left="360"/>
        <w:rPr>
          <w:rFonts w:ascii="Arial Black" w:hAnsi="Arial Black" w:cs="Calibri"/>
        </w:rPr>
      </w:pPr>
      <w:r>
        <w:rPr>
          <w:rFonts w:ascii="Arial Black" w:hAnsi="Arial Black" w:cs="Calibri"/>
        </w:rPr>
        <w:t>Section Thre</w:t>
      </w:r>
      <w:r w:rsidR="00FE57B2" w:rsidRPr="00E50576">
        <w:rPr>
          <w:rFonts w:ascii="Arial Black" w:hAnsi="Arial Black" w:cs="Calibri"/>
        </w:rPr>
        <w:t>e: Supplemental Employment Initiatives</w:t>
      </w:r>
    </w:p>
    <w:p w14:paraId="2BA226A1" w14:textId="77777777" w:rsidR="00F72E99" w:rsidRDefault="00F72E99" w:rsidP="00F72E99">
      <w:pPr>
        <w:rPr>
          <w:rFonts w:ascii="Calibri" w:hAnsi="Calibri" w:cs="Calibri"/>
          <w:sz w:val="22"/>
          <w:szCs w:val="22"/>
        </w:rPr>
      </w:pPr>
    </w:p>
    <w:p w14:paraId="69577671" w14:textId="7FE754CD" w:rsidR="2D1CC200" w:rsidRDefault="2D1CC200" w:rsidP="7C5D00D6">
      <w:pPr>
        <w:spacing w:line="259" w:lineRule="auto"/>
        <w:ind w:left="360"/>
        <w:rPr>
          <w:rFonts w:ascii="Calibri" w:hAnsi="Calibri" w:cs="Calibri"/>
          <w:sz w:val="22"/>
          <w:szCs w:val="22"/>
        </w:rPr>
      </w:pPr>
      <w:r w:rsidRPr="7C5D00D6">
        <w:rPr>
          <w:rFonts w:ascii="Calibri" w:hAnsi="Calibri" w:cs="Calibri"/>
          <w:sz w:val="22"/>
          <w:szCs w:val="22"/>
        </w:rPr>
        <w:t xml:space="preserve">KILJ Radio sponsored a regional job fair in partnership with </w:t>
      </w:r>
      <w:r w:rsidR="065D9DC3" w:rsidRPr="7C5D00D6">
        <w:rPr>
          <w:rFonts w:ascii="Calibri" w:hAnsi="Calibri" w:cs="Calibri"/>
          <w:sz w:val="22"/>
          <w:szCs w:val="22"/>
        </w:rPr>
        <w:t>the Chamber of Commerce and Iowa Works in September of 2025.</w:t>
      </w:r>
    </w:p>
    <w:p w14:paraId="6C2809F0" w14:textId="0EAA3A2A" w:rsidR="7C5D00D6" w:rsidRDefault="7C5D00D6" w:rsidP="7C5D00D6">
      <w:pPr>
        <w:spacing w:line="259" w:lineRule="auto"/>
        <w:ind w:left="360"/>
        <w:rPr>
          <w:rFonts w:ascii="Calibri" w:hAnsi="Calibri" w:cs="Calibri"/>
          <w:sz w:val="22"/>
          <w:szCs w:val="22"/>
        </w:rPr>
      </w:pPr>
    </w:p>
    <w:p w14:paraId="775A64E4" w14:textId="41230998" w:rsidR="5F32CF36" w:rsidRDefault="5F32CF36" w:rsidP="7C5D00D6">
      <w:pPr>
        <w:spacing w:line="259" w:lineRule="auto"/>
        <w:ind w:left="360"/>
        <w:rPr>
          <w:rFonts w:ascii="Calibri" w:hAnsi="Calibri" w:cs="Calibri"/>
          <w:sz w:val="22"/>
          <w:szCs w:val="22"/>
        </w:rPr>
      </w:pPr>
      <w:r w:rsidRPr="7C5D00D6">
        <w:rPr>
          <w:rFonts w:ascii="Calibri" w:hAnsi="Calibri" w:cs="Calibri"/>
          <w:sz w:val="22"/>
          <w:szCs w:val="22"/>
        </w:rPr>
        <w:t xml:space="preserve">In </w:t>
      </w:r>
      <w:r w:rsidR="2D56422D" w:rsidRPr="7C5D00D6">
        <w:rPr>
          <w:rFonts w:ascii="Calibri" w:hAnsi="Calibri" w:cs="Calibri"/>
          <w:sz w:val="22"/>
          <w:szCs w:val="22"/>
        </w:rPr>
        <w:t xml:space="preserve">May </w:t>
      </w:r>
      <w:r w:rsidRPr="7C5D00D6">
        <w:rPr>
          <w:rFonts w:ascii="Calibri" w:hAnsi="Calibri" w:cs="Calibri"/>
          <w:sz w:val="22"/>
          <w:szCs w:val="22"/>
        </w:rPr>
        <w:t>of 202</w:t>
      </w:r>
      <w:r w:rsidR="6CFCE8E9" w:rsidRPr="7C5D00D6">
        <w:rPr>
          <w:rFonts w:ascii="Calibri" w:hAnsi="Calibri" w:cs="Calibri"/>
          <w:sz w:val="22"/>
          <w:szCs w:val="22"/>
        </w:rPr>
        <w:t>5</w:t>
      </w:r>
      <w:r w:rsidR="23464907" w:rsidRPr="7C5D00D6">
        <w:rPr>
          <w:rFonts w:ascii="Calibri" w:hAnsi="Calibri" w:cs="Calibri"/>
          <w:sz w:val="22"/>
          <w:szCs w:val="22"/>
        </w:rPr>
        <w:t xml:space="preserve"> KILJ sent representative</w:t>
      </w:r>
      <w:r w:rsidR="4748F6E1" w:rsidRPr="7C5D00D6">
        <w:rPr>
          <w:rFonts w:ascii="Calibri" w:hAnsi="Calibri" w:cs="Calibri"/>
          <w:sz w:val="22"/>
          <w:szCs w:val="22"/>
        </w:rPr>
        <w:t>s</w:t>
      </w:r>
      <w:r w:rsidR="23464907" w:rsidRPr="7C5D00D6">
        <w:rPr>
          <w:rFonts w:ascii="Calibri" w:hAnsi="Calibri" w:cs="Calibri"/>
          <w:sz w:val="22"/>
          <w:szCs w:val="22"/>
        </w:rPr>
        <w:t xml:space="preserve"> to the Mount Pleasant Community High </w:t>
      </w:r>
      <w:proofErr w:type="gramStart"/>
      <w:r w:rsidR="23464907" w:rsidRPr="7C5D00D6">
        <w:rPr>
          <w:rFonts w:ascii="Calibri" w:hAnsi="Calibri" w:cs="Calibri"/>
          <w:sz w:val="22"/>
          <w:szCs w:val="22"/>
        </w:rPr>
        <w:t>School l</w:t>
      </w:r>
      <w:proofErr w:type="gramEnd"/>
      <w:r w:rsidR="23464907" w:rsidRPr="7C5D00D6">
        <w:rPr>
          <w:rFonts w:ascii="Calibri" w:hAnsi="Calibri" w:cs="Calibri"/>
          <w:sz w:val="22"/>
          <w:szCs w:val="22"/>
        </w:rPr>
        <w:t xml:space="preserve"> for a career fair.</w:t>
      </w:r>
    </w:p>
    <w:p w14:paraId="0DE4B5B7" w14:textId="77777777" w:rsidR="00F72E99" w:rsidRDefault="00F72E99" w:rsidP="007F5661">
      <w:pPr>
        <w:ind w:left="360"/>
        <w:rPr>
          <w:rFonts w:ascii="Calibri" w:hAnsi="Calibri" w:cs="Calibri"/>
          <w:sz w:val="22"/>
          <w:szCs w:val="22"/>
        </w:rPr>
      </w:pPr>
    </w:p>
    <w:p w14:paraId="29D6B04F" w14:textId="4F788DBF" w:rsidR="00C57EFC" w:rsidRPr="00F756DF" w:rsidRDefault="7DEA1C39" w:rsidP="0047391B">
      <w:pPr>
        <w:spacing w:line="259" w:lineRule="auto"/>
        <w:ind w:left="360"/>
        <w:rPr>
          <w:rFonts w:ascii="Calibri" w:hAnsi="Calibri" w:cs="Calibri"/>
          <w:sz w:val="22"/>
          <w:szCs w:val="22"/>
        </w:rPr>
      </w:pPr>
      <w:r w:rsidRPr="7C5D00D6">
        <w:rPr>
          <w:rFonts w:ascii="Calibri" w:hAnsi="Calibri" w:cs="Calibri"/>
          <w:sz w:val="22"/>
          <w:szCs w:val="22"/>
        </w:rPr>
        <w:t xml:space="preserve">KILJ Radio </w:t>
      </w:r>
      <w:r w:rsidR="133867F7" w:rsidRPr="7C5D00D6">
        <w:rPr>
          <w:rFonts w:ascii="Calibri" w:hAnsi="Calibri" w:cs="Calibri"/>
          <w:sz w:val="22"/>
          <w:szCs w:val="22"/>
        </w:rPr>
        <w:t xml:space="preserve">hosted a tour of the radio station </w:t>
      </w:r>
      <w:proofErr w:type="gramStart"/>
      <w:r w:rsidR="133867F7" w:rsidRPr="7C5D00D6">
        <w:rPr>
          <w:rFonts w:ascii="Calibri" w:hAnsi="Calibri" w:cs="Calibri"/>
          <w:sz w:val="22"/>
          <w:szCs w:val="22"/>
        </w:rPr>
        <w:t>to</w:t>
      </w:r>
      <w:proofErr w:type="gramEnd"/>
      <w:r w:rsidR="133867F7" w:rsidRPr="7C5D00D6">
        <w:rPr>
          <w:rFonts w:ascii="Calibri" w:hAnsi="Calibri" w:cs="Calibri"/>
          <w:sz w:val="22"/>
          <w:szCs w:val="22"/>
        </w:rPr>
        <w:t xml:space="preserve"> a group of </w:t>
      </w:r>
      <w:r w:rsidR="6337228A" w:rsidRPr="7C5D00D6">
        <w:rPr>
          <w:rFonts w:ascii="Calibri" w:hAnsi="Calibri" w:cs="Calibri"/>
          <w:sz w:val="22"/>
          <w:szCs w:val="22"/>
        </w:rPr>
        <w:t>Winfield Mount Union students</w:t>
      </w:r>
      <w:r w:rsidR="133867F7" w:rsidRPr="7C5D00D6">
        <w:rPr>
          <w:rFonts w:ascii="Calibri" w:hAnsi="Calibri" w:cs="Calibri"/>
          <w:sz w:val="22"/>
          <w:szCs w:val="22"/>
        </w:rPr>
        <w:t xml:space="preserve"> in November </w:t>
      </w:r>
      <w:r w:rsidR="33EC5F9B" w:rsidRPr="7C5D00D6">
        <w:rPr>
          <w:rFonts w:ascii="Calibri" w:hAnsi="Calibri" w:cs="Calibri"/>
          <w:sz w:val="22"/>
          <w:szCs w:val="22"/>
        </w:rPr>
        <w:t>of 202</w:t>
      </w:r>
      <w:r w:rsidR="18FB57E7" w:rsidRPr="7C5D00D6">
        <w:rPr>
          <w:rFonts w:ascii="Calibri" w:hAnsi="Calibri" w:cs="Calibri"/>
          <w:sz w:val="22"/>
          <w:szCs w:val="22"/>
        </w:rPr>
        <w:t>4</w:t>
      </w:r>
      <w:r w:rsidR="33EC5F9B" w:rsidRPr="7C5D00D6">
        <w:rPr>
          <w:rFonts w:ascii="Calibri" w:hAnsi="Calibri" w:cs="Calibri"/>
          <w:sz w:val="22"/>
          <w:szCs w:val="22"/>
        </w:rPr>
        <w:t>.</w:t>
      </w:r>
    </w:p>
    <w:sectPr w:rsidR="00C57EFC" w:rsidRPr="00F756DF" w:rsidSect="004739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C7315"/>
    <w:multiLevelType w:val="hybridMultilevel"/>
    <w:tmpl w:val="F05A3D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AB1849"/>
    <w:multiLevelType w:val="hybridMultilevel"/>
    <w:tmpl w:val="2EA85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431181">
    <w:abstractNumId w:val="0"/>
  </w:num>
  <w:num w:numId="2" w16cid:durableId="443964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266"/>
    <w:rsid w:val="00036113"/>
    <w:rsid w:val="00051C35"/>
    <w:rsid w:val="00082AB6"/>
    <w:rsid w:val="00091207"/>
    <w:rsid w:val="000A159D"/>
    <w:rsid w:val="000A15BC"/>
    <w:rsid w:val="000A5D49"/>
    <w:rsid w:val="000C5F45"/>
    <w:rsid w:val="000D45E9"/>
    <w:rsid w:val="000D69EC"/>
    <w:rsid w:val="000E14CE"/>
    <w:rsid w:val="0010439F"/>
    <w:rsid w:val="00164FD4"/>
    <w:rsid w:val="001670BE"/>
    <w:rsid w:val="001C105C"/>
    <w:rsid w:val="001D4121"/>
    <w:rsid w:val="001F00B3"/>
    <w:rsid w:val="00217A48"/>
    <w:rsid w:val="00221C91"/>
    <w:rsid w:val="00230144"/>
    <w:rsid w:val="00230FF4"/>
    <w:rsid w:val="0025245C"/>
    <w:rsid w:val="00254FD1"/>
    <w:rsid w:val="00265AD7"/>
    <w:rsid w:val="002A1161"/>
    <w:rsid w:val="002B5E2A"/>
    <w:rsid w:val="002D5DDA"/>
    <w:rsid w:val="002E2975"/>
    <w:rsid w:val="00326D9F"/>
    <w:rsid w:val="00361ED0"/>
    <w:rsid w:val="00397DF3"/>
    <w:rsid w:val="003A0242"/>
    <w:rsid w:val="003A14E7"/>
    <w:rsid w:val="003D316A"/>
    <w:rsid w:val="003F11A1"/>
    <w:rsid w:val="003F37ED"/>
    <w:rsid w:val="00432F8D"/>
    <w:rsid w:val="00433266"/>
    <w:rsid w:val="00463E93"/>
    <w:rsid w:val="0047391B"/>
    <w:rsid w:val="00485445"/>
    <w:rsid w:val="004B1330"/>
    <w:rsid w:val="004D09D4"/>
    <w:rsid w:val="005543DC"/>
    <w:rsid w:val="005627EF"/>
    <w:rsid w:val="005671F6"/>
    <w:rsid w:val="005822AA"/>
    <w:rsid w:val="00594FB5"/>
    <w:rsid w:val="005B7F79"/>
    <w:rsid w:val="005C2B1D"/>
    <w:rsid w:val="005E3F63"/>
    <w:rsid w:val="006201AA"/>
    <w:rsid w:val="0063506D"/>
    <w:rsid w:val="00635BC7"/>
    <w:rsid w:val="006A64DF"/>
    <w:rsid w:val="006C209C"/>
    <w:rsid w:val="006DEAC7"/>
    <w:rsid w:val="006F01BD"/>
    <w:rsid w:val="007159D7"/>
    <w:rsid w:val="007211F2"/>
    <w:rsid w:val="0073017D"/>
    <w:rsid w:val="00740534"/>
    <w:rsid w:val="007738C2"/>
    <w:rsid w:val="007D5F1C"/>
    <w:rsid w:val="007F1CE3"/>
    <w:rsid w:val="007F5167"/>
    <w:rsid w:val="007F5661"/>
    <w:rsid w:val="00801C0E"/>
    <w:rsid w:val="008A3CB2"/>
    <w:rsid w:val="008C3D30"/>
    <w:rsid w:val="008D7C53"/>
    <w:rsid w:val="00903817"/>
    <w:rsid w:val="0091639A"/>
    <w:rsid w:val="0097035E"/>
    <w:rsid w:val="00A47FE4"/>
    <w:rsid w:val="00A905A2"/>
    <w:rsid w:val="00A9204C"/>
    <w:rsid w:val="00AE452F"/>
    <w:rsid w:val="00AF1C0D"/>
    <w:rsid w:val="00AF4987"/>
    <w:rsid w:val="00B924A7"/>
    <w:rsid w:val="00B9468A"/>
    <w:rsid w:val="00BF5356"/>
    <w:rsid w:val="00C02F5C"/>
    <w:rsid w:val="00C44843"/>
    <w:rsid w:val="00C53498"/>
    <w:rsid w:val="00C57743"/>
    <w:rsid w:val="00C57EFC"/>
    <w:rsid w:val="00C60911"/>
    <w:rsid w:val="00CC0E40"/>
    <w:rsid w:val="00CD293A"/>
    <w:rsid w:val="00CD67EF"/>
    <w:rsid w:val="00D57BE2"/>
    <w:rsid w:val="00D76C4D"/>
    <w:rsid w:val="00D8524A"/>
    <w:rsid w:val="00D9297C"/>
    <w:rsid w:val="00DB7622"/>
    <w:rsid w:val="00DC31E8"/>
    <w:rsid w:val="00DD4FAC"/>
    <w:rsid w:val="00E14C50"/>
    <w:rsid w:val="00E50576"/>
    <w:rsid w:val="00E96FA5"/>
    <w:rsid w:val="00EA3EB7"/>
    <w:rsid w:val="00EB5958"/>
    <w:rsid w:val="00EC1B58"/>
    <w:rsid w:val="00EC5F0B"/>
    <w:rsid w:val="00F03FE7"/>
    <w:rsid w:val="00F35C3D"/>
    <w:rsid w:val="00F676F5"/>
    <w:rsid w:val="00F72E99"/>
    <w:rsid w:val="00F756DF"/>
    <w:rsid w:val="00F849FE"/>
    <w:rsid w:val="00FE57B2"/>
    <w:rsid w:val="01C8FF74"/>
    <w:rsid w:val="04AE82C6"/>
    <w:rsid w:val="065D9DC3"/>
    <w:rsid w:val="0748D78C"/>
    <w:rsid w:val="08F511D7"/>
    <w:rsid w:val="092EF050"/>
    <w:rsid w:val="0AB74902"/>
    <w:rsid w:val="0DBBAD0F"/>
    <w:rsid w:val="0E9C4B40"/>
    <w:rsid w:val="0F880248"/>
    <w:rsid w:val="114216FA"/>
    <w:rsid w:val="116C2B95"/>
    <w:rsid w:val="133867F7"/>
    <w:rsid w:val="158719D3"/>
    <w:rsid w:val="15E89674"/>
    <w:rsid w:val="18FB57E7"/>
    <w:rsid w:val="1A35082F"/>
    <w:rsid w:val="1A558B19"/>
    <w:rsid w:val="1E192532"/>
    <w:rsid w:val="2087F754"/>
    <w:rsid w:val="228E12D8"/>
    <w:rsid w:val="233BE1C2"/>
    <w:rsid w:val="23464907"/>
    <w:rsid w:val="237FDC92"/>
    <w:rsid w:val="2BBB42F1"/>
    <w:rsid w:val="2D1CC200"/>
    <w:rsid w:val="2D56422D"/>
    <w:rsid w:val="2F8C6D43"/>
    <w:rsid w:val="2FFB55BE"/>
    <w:rsid w:val="30282B33"/>
    <w:rsid w:val="304E195C"/>
    <w:rsid w:val="32BDA796"/>
    <w:rsid w:val="33EC5F9B"/>
    <w:rsid w:val="3402F245"/>
    <w:rsid w:val="3539BE43"/>
    <w:rsid w:val="36D8BDD3"/>
    <w:rsid w:val="38073041"/>
    <w:rsid w:val="3CB1B4A0"/>
    <w:rsid w:val="3EDBE687"/>
    <w:rsid w:val="3F623C3A"/>
    <w:rsid w:val="3F6C8C82"/>
    <w:rsid w:val="40CF8056"/>
    <w:rsid w:val="40F74615"/>
    <w:rsid w:val="438BA6B6"/>
    <w:rsid w:val="4748F6E1"/>
    <w:rsid w:val="49B85EAB"/>
    <w:rsid w:val="49E41D59"/>
    <w:rsid w:val="49EB0E29"/>
    <w:rsid w:val="4C46B38F"/>
    <w:rsid w:val="4F8D6419"/>
    <w:rsid w:val="515C2C34"/>
    <w:rsid w:val="518116FB"/>
    <w:rsid w:val="52EC7DED"/>
    <w:rsid w:val="57C34871"/>
    <w:rsid w:val="5A8FA84E"/>
    <w:rsid w:val="5B80F134"/>
    <w:rsid w:val="5BB6AD79"/>
    <w:rsid w:val="5F32CF36"/>
    <w:rsid w:val="60612EF9"/>
    <w:rsid w:val="62D75198"/>
    <w:rsid w:val="6337228A"/>
    <w:rsid w:val="66172EEB"/>
    <w:rsid w:val="68FE64AC"/>
    <w:rsid w:val="6B18FA83"/>
    <w:rsid w:val="6CFCE8E9"/>
    <w:rsid w:val="6E48EDEA"/>
    <w:rsid w:val="718CBEF0"/>
    <w:rsid w:val="7251FC10"/>
    <w:rsid w:val="72B21B51"/>
    <w:rsid w:val="730ED83D"/>
    <w:rsid w:val="73BD5112"/>
    <w:rsid w:val="73CEE625"/>
    <w:rsid w:val="73F8CF1B"/>
    <w:rsid w:val="75C28731"/>
    <w:rsid w:val="768B0386"/>
    <w:rsid w:val="7696BE55"/>
    <w:rsid w:val="769ADF15"/>
    <w:rsid w:val="788B6527"/>
    <w:rsid w:val="78D992B2"/>
    <w:rsid w:val="796AE2F6"/>
    <w:rsid w:val="798FABDC"/>
    <w:rsid w:val="7A4ACA54"/>
    <w:rsid w:val="7AD3E1BA"/>
    <w:rsid w:val="7C1A2A6C"/>
    <w:rsid w:val="7C5D00D6"/>
    <w:rsid w:val="7C84A57C"/>
    <w:rsid w:val="7DEA1C39"/>
    <w:rsid w:val="7DF5C4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EDE67"/>
  <w15:chartTrackingRefBased/>
  <w15:docId w15:val="{61585DF9-EFB6-42A1-97A9-5376A565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4121"/>
    <w:rPr>
      <w:color w:val="0000FF"/>
      <w:u w:val="single"/>
    </w:rPr>
  </w:style>
  <w:style w:type="character" w:customStyle="1" w:styleId="url3">
    <w:name w:val="url3"/>
    <w:rsid w:val="008A3CB2"/>
    <w:rPr>
      <w:color w:val="008000"/>
    </w:rPr>
  </w:style>
  <w:style w:type="paragraph" w:styleId="BalloonText">
    <w:name w:val="Balloon Text"/>
    <w:basedOn w:val="Normal"/>
    <w:link w:val="BalloonTextChar"/>
    <w:rsid w:val="00397DF3"/>
    <w:rPr>
      <w:rFonts w:ascii="Segoe UI" w:hAnsi="Segoe UI" w:cs="Segoe UI"/>
      <w:sz w:val="18"/>
      <w:szCs w:val="18"/>
    </w:rPr>
  </w:style>
  <w:style w:type="character" w:customStyle="1" w:styleId="BalloonTextChar">
    <w:name w:val="Balloon Text Char"/>
    <w:link w:val="BalloonText"/>
    <w:rsid w:val="00397DF3"/>
    <w:rPr>
      <w:rFonts w:ascii="Segoe UI" w:hAnsi="Segoe UI" w:cs="Segoe UI"/>
      <w:sz w:val="18"/>
      <w:szCs w:val="18"/>
    </w:rPr>
  </w:style>
  <w:style w:type="character" w:styleId="Strong">
    <w:name w:val="Strong"/>
    <w:uiPriority w:val="22"/>
    <w:qFormat/>
    <w:rsid w:val="00A9204C"/>
    <w:rPr>
      <w:b/>
      <w:bCs/>
    </w:rPr>
  </w:style>
  <w:style w:type="paragraph" w:styleId="NormalWeb">
    <w:name w:val="Normal (Web)"/>
    <w:basedOn w:val="Normal"/>
    <w:uiPriority w:val="99"/>
    <w:unhideWhenUsed/>
    <w:rsid w:val="000A15B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5990">
      <w:bodyDiv w:val="1"/>
      <w:marLeft w:val="0"/>
      <w:marRight w:val="0"/>
      <w:marTop w:val="0"/>
      <w:marBottom w:val="0"/>
      <w:divBdr>
        <w:top w:val="none" w:sz="0" w:space="0" w:color="auto"/>
        <w:left w:val="none" w:sz="0" w:space="0" w:color="auto"/>
        <w:bottom w:val="none" w:sz="0" w:space="0" w:color="auto"/>
        <w:right w:val="none" w:sz="0" w:space="0" w:color="auto"/>
      </w:divBdr>
    </w:div>
    <w:div w:id="166749669">
      <w:bodyDiv w:val="1"/>
      <w:marLeft w:val="0"/>
      <w:marRight w:val="0"/>
      <w:marTop w:val="0"/>
      <w:marBottom w:val="0"/>
      <w:divBdr>
        <w:top w:val="none" w:sz="0" w:space="0" w:color="auto"/>
        <w:left w:val="none" w:sz="0" w:space="0" w:color="auto"/>
        <w:bottom w:val="none" w:sz="0" w:space="0" w:color="auto"/>
        <w:right w:val="none" w:sz="0" w:space="0" w:color="auto"/>
      </w:divBdr>
    </w:div>
    <w:div w:id="667904535">
      <w:bodyDiv w:val="1"/>
      <w:marLeft w:val="0"/>
      <w:marRight w:val="0"/>
      <w:marTop w:val="0"/>
      <w:marBottom w:val="0"/>
      <w:divBdr>
        <w:top w:val="none" w:sz="0" w:space="0" w:color="auto"/>
        <w:left w:val="none" w:sz="0" w:space="0" w:color="auto"/>
        <w:bottom w:val="none" w:sz="0" w:space="0" w:color="auto"/>
        <w:right w:val="none" w:sz="0" w:space="0" w:color="auto"/>
      </w:divBdr>
    </w:div>
    <w:div w:id="812798705">
      <w:bodyDiv w:val="1"/>
      <w:marLeft w:val="0"/>
      <w:marRight w:val="0"/>
      <w:marTop w:val="0"/>
      <w:marBottom w:val="0"/>
      <w:divBdr>
        <w:top w:val="none" w:sz="0" w:space="0" w:color="auto"/>
        <w:left w:val="none" w:sz="0" w:space="0" w:color="auto"/>
        <w:bottom w:val="none" w:sz="0" w:space="0" w:color="auto"/>
        <w:right w:val="none" w:sz="0" w:space="0" w:color="auto"/>
      </w:divBdr>
      <w:divsChild>
        <w:div w:id="218395569">
          <w:marLeft w:val="0"/>
          <w:marRight w:val="0"/>
          <w:marTop w:val="0"/>
          <w:marBottom w:val="0"/>
          <w:divBdr>
            <w:top w:val="none" w:sz="0" w:space="0" w:color="auto"/>
            <w:left w:val="none" w:sz="0" w:space="0" w:color="auto"/>
            <w:bottom w:val="none" w:sz="0" w:space="0" w:color="auto"/>
            <w:right w:val="none" w:sz="0" w:space="0" w:color="auto"/>
          </w:divBdr>
        </w:div>
        <w:div w:id="1929190239">
          <w:marLeft w:val="0"/>
          <w:marRight w:val="0"/>
          <w:marTop w:val="0"/>
          <w:marBottom w:val="0"/>
          <w:divBdr>
            <w:top w:val="none" w:sz="0" w:space="0" w:color="auto"/>
            <w:left w:val="none" w:sz="0" w:space="0" w:color="auto"/>
            <w:bottom w:val="none" w:sz="0" w:space="0" w:color="auto"/>
            <w:right w:val="none" w:sz="0" w:space="0" w:color="auto"/>
          </w:divBdr>
        </w:div>
      </w:divsChild>
    </w:div>
    <w:div w:id="1766144287">
      <w:bodyDiv w:val="1"/>
      <w:marLeft w:val="0"/>
      <w:marRight w:val="0"/>
      <w:marTop w:val="0"/>
      <w:marBottom w:val="0"/>
      <w:divBdr>
        <w:top w:val="none" w:sz="0" w:space="0" w:color="auto"/>
        <w:left w:val="none" w:sz="0" w:space="0" w:color="auto"/>
        <w:bottom w:val="none" w:sz="0" w:space="0" w:color="auto"/>
        <w:right w:val="none" w:sz="0" w:space="0" w:color="auto"/>
      </w:divBdr>
    </w:div>
    <w:div w:id="1930893248">
      <w:bodyDiv w:val="1"/>
      <w:marLeft w:val="0"/>
      <w:marRight w:val="0"/>
      <w:marTop w:val="0"/>
      <w:marBottom w:val="0"/>
      <w:divBdr>
        <w:top w:val="none" w:sz="0" w:space="0" w:color="auto"/>
        <w:left w:val="none" w:sz="0" w:space="0" w:color="auto"/>
        <w:bottom w:val="none" w:sz="0" w:space="0" w:color="auto"/>
        <w:right w:val="none" w:sz="0" w:space="0" w:color="auto"/>
      </w:divBdr>
      <w:divsChild>
        <w:div w:id="145586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A23D02EB3B4E41A71E47EE5E7E4678" ma:contentTypeVersion="14" ma:contentTypeDescription="Create a new document." ma:contentTypeScope="" ma:versionID="9693938aba22bc8775b7bc4885ee8216">
  <xsd:schema xmlns:xsd="http://www.w3.org/2001/XMLSchema" xmlns:xs="http://www.w3.org/2001/XMLSchema" xmlns:p="http://schemas.microsoft.com/office/2006/metadata/properties" xmlns:ns2="86d686a3-2694-4800-ba60-0508aadd3181" xmlns:ns3="a4db4b57-35e5-458c-995b-214cfeaa115e" targetNamespace="http://schemas.microsoft.com/office/2006/metadata/properties" ma:root="true" ma:fieldsID="08f75391409b60c7cfc8137acff175e1" ns2:_="" ns3:_="">
    <xsd:import namespace="86d686a3-2694-4800-ba60-0508aadd3181"/>
    <xsd:import namespace="a4db4b57-35e5-458c-995b-214cfeaa11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686a3-2694-4800-ba60-0508aadd3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feac42-67a1-4261-9a07-f41f1de3c28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b4b57-35e5-458c-995b-214cfeaa11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e0bc97-13c1-45a8-a2e7-ae0095521bde}" ma:internalName="TaxCatchAll" ma:showField="CatchAllData" ma:web="a4db4b57-35e5-458c-995b-214cfeaa11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4db4b57-35e5-458c-995b-214cfeaa115e" xsi:nil="true"/>
    <lcf76f155ced4ddcb4097134ff3c332f xmlns="86d686a3-2694-4800-ba60-0508aadd31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5D85E-B3BB-4D66-9E81-119F400A6539}"/>
</file>

<file path=customXml/itemProps2.xml><?xml version="1.0" encoding="utf-8"?>
<ds:datastoreItem xmlns:ds="http://schemas.openxmlformats.org/officeDocument/2006/customXml" ds:itemID="{7472C495-C142-4FEA-BA8C-35734E6DC248}">
  <ds:schemaRefs>
    <ds:schemaRef ds:uri="http://schemas.microsoft.com/office/2006/metadata/properties"/>
    <ds:schemaRef ds:uri="http://schemas.microsoft.com/office/infopath/2007/PartnerControls"/>
    <ds:schemaRef ds:uri="a4db4b57-35e5-458c-995b-214cfeaa115e"/>
    <ds:schemaRef ds:uri="86d686a3-2694-4800-ba60-0508aadd3181"/>
  </ds:schemaRefs>
</ds:datastoreItem>
</file>

<file path=customXml/itemProps3.xml><?xml version="1.0" encoding="utf-8"?>
<ds:datastoreItem xmlns:ds="http://schemas.openxmlformats.org/officeDocument/2006/customXml" ds:itemID="{38016609-6014-4D07-9ED5-BD15D55DE8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2315</Characters>
  <Application>Microsoft Office Word</Application>
  <DocSecurity>0</DocSecurity>
  <Lines>19</Lines>
  <Paragraphs>5</Paragraphs>
  <ScaleCrop>false</ScaleCrop>
  <Company>Maverick-Media</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EEO PUBLIC FILE REPORT</dc:title>
  <dc:subject/>
  <dc:creator>jennifer</dc:creator>
  <cp:keywords/>
  <dc:description/>
  <cp:lastModifiedBy>Hayden Douglas</cp:lastModifiedBy>
  <cp:revision>8</cp:revision>
  <cp:lastPrinted>2017-07-28T23:48:00Z</cp:lastPrinted>
  <dcterms:created xsi:type="dcterms:W3CDTF">2023-09-26T18:23:00Z</dcterms:created>
  <dcterms:modified xsi:type="dcterms:W3CDTF">2025-11-18T19:19:00Z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0x01010082A23D02EB3B4E41A71E47EE5E7E4678</vt:lpwstr>
  </property>
  <property fmtid="{D5CDD505-2E9C-101B-9397-08002B2CF9AE}" pid="3" name="MediaServiceImageTags">
    <vt:lpwstr/>
  </property>
</Properties>
</file>